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5"/>
        <w:bidi w:val="0"/>
        <w:spacing w:before="120" w:after="60"/>
        <w:jc w:val="left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RESULTADO FINAL EDITAL 002/2022 – CONCESSÃO DE COTAS DE PATROCÍNIO DESTINADAS A BLOCOS DE CARNAVAL DO MUNICÍPIO DE CURVELO – MINAS GERAIS</w:t>
      </w:r>
    </w:p>
    <w:p>
      <w:pPr>
        <w:pStyle w:val="Normal"/>
        <w:widowControl/>
        <w:bidi w:val="0"/>
        <w:spacing w:lineRule="auto" w:line="240" w:before="200" w:after="20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0"/>
          <w:szCs w:val="20"/>
          <w:lang w:val="pt-BR" w:eastAsia="zh-CN" w:bidi="hi-IN"/>
        </w:rPr>
        <w:t>A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Comissão Avaliadora para cumprimento do Edital de Patrocínio nº 002/2022, conforme Portaria 12.044 de 26 de dezembro de 2022,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0"/>
          <w:szCs w:val="20"/>
          <w:lang w:val="pt-BR" w:eastAsia="zh-CN" w:bidi="hi-IN"/>
        </w:rPr>
        <w:t xml:space="preserve">após análise final e julgamento das propostas técnicas, habilitação jurídica e fiscal dos blocos de carnaval de Curvelo, torna público o resultado final dos classificados para a participação no evento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0"/>
          <w:szCs w:val="20"/>
          <w:lang w:val="pt-BR" w:eastAsia="zh-CN" w:bidi="hi-IN"/>
        </w:rPr>
        <w:t xml:space="preserve">“BLOCOS DE </w:t>
      </w:r>
      <w:r>
        <w:rPr>
          <w:rFonts w:eastAsia="Liberation Serif" w:cs="Liberation Serif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0"/>
          <w:szCs w:val="20"/>
          <w:highlight w:val="white"/>
          <w:lang w:val="pt-BR" w:eastAsia="zh-CN" w:bidi="hi-IN"/>
        </w:rPr>
        <w:t xml:space="preserve">CARNAVAL DO MUNICÍPIO DE CURVELO, ESTADO DE </w:t>
      </w:r>
      <w:r>
        <w:rPr>
          <w:rFonts w:eastAsia="Liberation Serif" w:cs="Liberation Serif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0"/>
          <w:szCs w:val="20"/>
          <w:highlight w:val="white"/>
          <w:lang w:val="pt-BR" w:eastAsia="zh-CN" w:bidi="hi-IN"/>
        </w:rPr>
        <w:t>MINAS</w:t>
      </w:r>
      <w:r>
        <w:rPr>
          <w:rFonts w:eastAsia="Liberation Serif" w:cs="Liberation Serif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0"/>
          <w:szCs w:val="20"/>
          <w:highlight w:val="white"/>
          <w:lang w:val="pt-BR" w:eastAsia="zh-CN" w:bidi="hi-IN"/>
        </w:rPr>
        <w:t xml:space="preserve"> GERAIS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0"/>
          <w:szCs w:val="20"/>
          <w:lang w:val="pt-BR" w:eastAsia="zh-CN" w:bidi="hi-IN"/>
        </w:rPr>
        <w:t xml:space="preserve">”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0"/>
          <w:szCs w:val="20"/>
          <w:lang w:val="pt-BR" w:eastAsia="zh-CN" w:bidi="hi-IN"/>
        </w:rPr>
        <w:t>a ser realizado no período de 11/02/2023 a 21/02/2023:</w:t>
      </w:r>
    </w:p>
    <w:tbl>
      <w:tblPr>
        <w:tblW w:w="838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0"/>
        <w:gridCol w:w="2725"/>
        <w:gridCol w:w="3175"/>
        <w:gridCol w:w="2085"/>
      </w:tblGrid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Bloco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snapToGrid w:val="false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Representante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Observações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Bloco Pé Vermelho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eastAsia="NSimSun" w:cs="Arial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Cláudia de Oliveira França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Classificado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Bloco Segunda Sem Lei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Odirlei Parceli Dias Rodrigues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Classificado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Bloco Amigos da Vila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Marlon Alves da Silva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Classificado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Bloco Banda Mole Curvelo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Dérik Alves Fernandes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Classificado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Bloco dos Amantes – Carnapedal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Bruno Ribas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Classificado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Bloco Carnarock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Gustavo Austênio da Silva Ireno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Classificado</w:t>
            </w:r>
          </w:p>
        </w:tc>
      </w:tr>
    </w:tbl>
    <w:p>
      <w:pPr>
        <w:pStyle w:val="Corpodotexto"/>
        <w:widowControl/>
        <w:bidi w:val="0"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</w:r>
    </w:p>
    <w:p>
      <w:pPr>
        <w:pStyle w:val="Corpodotexto"/>
        <w:widowControl/>
        <w:bidi w:val="0"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Curvelo, 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0"/>
          <w:szCs w:val="20"/>
          <w:lang w:val="pt-BR" w:eastAsia="zh-CN" w:bidi="hi-IN"/>
        </w:rPr>
        <w:t>13/01/2023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.</w:t>
      </w:r>
    </w:p>
    <w:p>
      <w:pPr>
        <w:pStyle w:val="Corpodotexto"/>
        <w:widowControl/>
        <w:bidi w:val="0"/>
        <w:spacing w:before="0" w:after="0"/>
        <w:ind w:left="0" w:right="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bidi w:val="0"/>
        <w:spacing w:before="0" w:after="0"/>
        <w:ind w:left="0" w:right="0" w:hanging="0"/>
        <w:jc w:val="both"/>
        <w:rPr>
          <w:rFonts w:ascii="Arial" w:hAnsi="Arial"/>
          <w:b/>
          <w:b/>
          <w:bCs/>
          <w:i/>
          <w:i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/>
          <w:caps w:val="false"/>
          <w:smallCaps w:val="false"/>
          <w:color w:val="000000"/>
          <w:spacing w:val="0"/>
          <w:sz w:val="20"/>
          <w:szCs w:val="20"/>
        </w:rPr>
        <w:t xml:space="preserve">VIVIANE MARQUES TEIXEIRA. </w:t>
      </w:r>
    </w:p>
    <w:p>
      <w:pPr>
        <w:pStyle w:val="Corpodotexto"/>
        <w:widowControl/>
        <w:bidi w:val="0"/>
        <w:spacing w:before="0" w:after="0"/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PRESIDENTE COMISSÃO DE AVALIAÇÃO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basedOn w:val="Ttulo"/>
    <w:next w:val="Corpodotexto"/>
    <w:qFormat/>
    <w:pPr>
      <w:spacing w:before="120" w:after="60"/>
      <w:outlineLvl w:val="4"/>
    </w:pPr>
    <w:rPr>
      <w:rFonts w:ascii="Liberation Serif" w:hAnsi="Liberation Serif" w:eastAsia="NSimSun" w:cs="Arial"/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LibreOffice/7.1.2.2$Windows_X86_64 LibreOffice_project/8a45595d069ef5570103caea1b71cc9d82b2aae4</Application>
  <AppVersion>15.0000</AppVersion>
  <Pages>1</Pages>
  <Words>158</Words>
  <Characters>920</Characters>
  <CharactersWithSpaces>1050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2023-01-13T10:26:27Z</dcterms:created>
  <dc:creator/>
  <dc:description/>
  <dc:language>pt-BR</dc:language>
  <cp:lastModifiedBy/>
  <dcterms:modified xsi:type="dcterms:W3CDTF">2023-01-13T10:42:51Z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