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12.odttf" ContentType="application/vnd.openxmlformats-officedocument.obfuscatedFont"/>
  <Override PartName="/word/fonts/font13.odttf" ContentType="application/vnd.openxmlformats-officedocument.obfuscatedFont"/>
  <Override PartName="/word/fonts/font14.odttf" ContentType="application/vnd.openxmlformats-officedocument.obfuscatedFont"/>
  <Override PartName="/word/fonts/font15.odttf" ContentType="application/vnd.openxmlformats-officedocument.obfuscatedFont"/>
  <Override PartName="/word/fonts/font16.odttf" ContentType="application/vnd.openxmlformats-officedocument.obfuscatedFont"/>
  <Override PartName="/word/fonts/font17.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fontTable.xml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jc w:val="center"/>
        <w:rPr>
          <w:sz w:val="24"/>
          <w:szCs w:val="24"/>
        </w:rPr>
      </w:pPr>
      <w:r>
        <w:rPr>
          <w:b/>
          <w:bCs/>
          <w:sz w:val="28"/>
          <w:szCs w:val="28"/>
        </w:rPr>
        <w:t>Anexo 2 - Declaração de Residência</w:t>
      </w:r>
    </w:p>
    <w:p>
      <w:pPr>
        <w:pStyle w:val="normal1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tbl>
      <w:tblPr>
        <w:tblStyle w:val="Table1"/>
        <w:tblW w:w="9090" w:type="dxa"/>
        <w:jc w:val="start"/>
        <w:tblInd w:w="-30" w:type="dxa"/>
        <w:tblLayout w:type="fixed"/>
        <w:tblCellMar>
          <w:top w:w="100" w:type="dxa"/>
          <w:start w:w="100" w:type="dxa"/>
          <w:bottom w:w="100" w:type="dxa"/>
          <w:end w:w="100" w:type="dxa"/>
        </w:tblCellMar>
        <w:tblLook w:val="0600"/>
      </w:tblPr>
      <w:tblGrid>
        <w:gridCol w:w="2295"/>
        <w:gridCol w:w="6795"/>
      </w:tblGrid>
      <w:tr>
        <w:trPr>
          <w:trHeight w:val="440" w:hRule="atLeast"/>
        </w:trPr>
        <w:tc>
          <w:tcPr>
            <w:tcW w:w="229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Nome Completo</w:t>
            </w:r>
          </w:p>
          <w:p>
            <w:pPr>
              <w:pStyle w:val="normal1"/>
              <w:widowControl w:val="false"/>
              <w:spacing w:lineRule="auto" w:line="24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do(a) Declarante</w:t>
            </w:r>
          </w:p>
        </w:tc>
        <w:tc>
          <w:tcPr>
            <w:tcW w:w="679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</w:tr>
      <w:tr>
        <w:trPr>
          <w:trHeight w:val="440" w:hRule="atLeast"/>
        </w:trPr>
        <w:tc>
          <w:tcPr>
            <w:tcW w:w="229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CPF do(a) Declarante</w:t>
            </w:r>
          </w:p>
        </w:tc>
        <w:tc>
          <w:tcPr>
            <w:tcW w:w="679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</w:tr>
      <w:tr>
        <w:trPr>
          <w:trHeight w:val="440" w:hRule="atLeast"/>
        </w:trPr>
        <w:tc>
          <w:tcPr>
            <w:tcW w:w="229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Endereço</w:t>
            </w:r>
          </w:p>
          <w:p>
            <w:pPr>
              <w:pStyle w:val="normal1"/>
              <w:widowControl w:val="false"/>
              <w:spacing w:lineRule="auto" w:line="24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do(a) Declarante</w:t>
            </w:r>
          </w:p>
          <w:p>
            <w:pPr>
              <w:pStyle w:val="normal1"/>
              <w:widowControl w:val="false"/>
              <w:spacing w:lineRule="auto" w:line="24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(logradouro, número</w:t>
            </w:r>
          </w:p>
          <w:p>
            <w:pPr>
              <w:pStyle w:val="normal1"/>
              <w:widowControl w:val="false"/>
              <w:spacing w:lineRule="auto" w:line="24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 bairro)</w:t>
            </w:r>
          </w:p>
        </w:tc>
        <w:tc>
          <w:tcPr>
            <w:tcW w:w="679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</w:tr>
      <w:tr>
        <w:trPr>
          <w:trHeight w:val="440" w:hRule="atLeast"/>
        </w:trPr>
        <w:tc>
          <w:tcPr>
            <w:tcW w:w="229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CEP do(a) Endereço</w:t>
            </w:r>
          </w:p>
          <w:p>
            <w:pPr>
              <w:pStyle w:val="normal1"/>
              <w:widowControl w:val="false"/>
              <w:spacing w:lineRule="auto" w:line="24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do Declarante</w:t>
            </w:r>
          </w:p>
        </w:tc>
        <w:tc>
          <w:tcPr>
            <w:tcW w:w="679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</w:tr>
      <w:tr>
        <w:trPr>
          <w:trHeight w:val="440" w:hRule="atLeast"/>
        </w:trPr>
        <w:tc>
          <w:tcPr>
            <w:tcW w:w="229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Reside em Curvelo</w:t>
            </w:r>
          </w:p>
        </w:tc>
        <w:tc>
          <w:tcPr>
            <w:tcW w:w="679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[  ] Sim          [  ] Não</w:t>
            </w:r>
          </w:p>
        </w:tc>
      </w:tr>
      <w:tr>
        <w:trPr>
          <w:trHeight w:val="440" w:hRule="atLeast"/>
        </w:trPr>
        <w:tc>
          <w:tcPr>
            <w:tcW w:w="229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Nome Completo</w:t>
            </w:r>
          </w:p>
          <w:p>
            <w:pPr>
              <w:pStyle w:val="normal1"/>
              <w:widowControl w:val="false"/>
              <w:spacing w:lineRule="auto" w:line="24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do(a) Interessado(a)</w:t>
            </w:r>
          </w:p>
        </w:tc>
        <w:tc>
          <w:tcPr>
            <w:tcW w:w="679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1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jc w:val="both"/>
        <w:rPr>
          <w:sz w:val="24"/>
          <w:szCs w:val="24"/>
        </w:rPr>
      </w:pPr>
      <w:r>
        <w:rPr>
          <w:sz w:val="24"/>
          <w:szCs w:val="24"/>
        </w:rPr>
        <w:t>Declaro, para fins de provas junto a Prefeitura Municipal de Curvelo, que o referido interessado reside no endereço retro mencionado, sob o mesmo teto deste declarante, e que o comprovante de endereço em anexo diz respeito à residência do declarante.</w:t>
      </w:r>
    </w:p>
    <w:p>
      <w:pPr>
        <w:pStyle w:val="normal1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jc w:val="both"/>
        <w:rPr>
          <w:sz w:val="24"/>
          <w:szCs w:val="24"/>
        </w:rPr>
      </w:pPr>
      <w:r>
        <w:rPr>
          <w:sz w:val="24"/>
          <w:szCs w:val="24"/>
        </w:rPr>
        <w:t>Declaro, ainda, estar ciente que declaração falsa pode implicar em sanção penal prevista no art. 299 do Código Penal, in verbis:</w:t>
      </w:r>
    </w:p>
    <w:p>
      <w:pPr>
        <w:pStyle w:val="normal1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jc w:val="both"/>
        <w:rPr>
          <w:sz w:val="24"/>
          <w:szCs w:val="24"/>
        </w:rPr>
      </w:pPr>
      <w:r>
        <w:rPr>
          <w:sz w:val="24"/>
          <w:szCs w:val="24"/>
        </w:rPr>
        <w:t>"Art. 299 - Omitir, em documento público ou particular, declaração que nele deveria constar ou nele inserir ou fazer inserir declaração falsa ou diversa da que devia ser escrita, com o fim de prejudicar direito, criar obrigação ou alterar a verdade sobre o fato juridicamente relevante. Pena: reclusão de 1 (um) a 5 (cinco) anos e multa, se o documento é público e reclusão de 1 (um) a 3 (três) anos, se o documento é particular".</w:t>
      </w:r>
    </w:p>
    <w:p>
      <w:pPr>
        <w:pStyle w:val="normal1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jc w:val="both"/>
        <w:rPr>
          <w:sz w:val="24"/>
          <w:szCs w:val="24"/>
        </w:rPr>
      </w:pPr>
      <w:r>
        <w:rPr>
          <w:sz w:val="24"/>
          <w:szCs w:val="24"/>
        </w:rPr>
        <w:t>Curvelo, Minas Gerais, ________ de ________________ de 202</w:t>
      </w:r>
      <w:r>
        <w:rPr>
          <w:sz w:val="24"/>
          <w:szCs w:val="24"/>
        </w:rPr>
        <w:t>6</w:t>
      </w:r>
      <w:r>
        <w:rPr>
          <w:sz w:val="24"/>
          <w:szCs w:val="24"/>
        </w:rPr>
        <w:t>.</w:t>
      </w:r>
    </w:p>
    <w:p>
      <w:pPr>
        <w:pStyle w:val="normal1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_________________________________________________</w:t>
      </w:r>
    </w:p>
    <w:p>
      <w:pPr>
        <w:pStyle w:val="normal1"/>
        <w:jc w:val="center"/>
        <w:rPr>
          <w:sz w:val="24"/>
          <w:szCs w:val="24"/>
        </w:rPr>
      </w:pPr>
      <w:r>
        <w:rPr>
          <w:sz w:val="24"/>
          <w:szCs w:val="24"/>
        </w:rPr>
        <w:t>Assinatura do(a) Declarante</w:t>
      </w:r>
    </w:p>
    <w:p>
      <w:pPr>
        <w:pStyle w:val="normal1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jc w:val="both"/>
        <w:rPr>
          <w:sz w:val="24"/>
          <w:szCs w:val="24"/>
        </w:rPr>
      </w:pPr>
      <w:r>
        <w:rPr>
          <w:sz w:val="24"/>
          <w:szCs w:val="24"/>
        </w:rPr>
        <w:t>[Deve, obrigatoriamente, ser anexado junto a esta Declaração, o comprovante de endereço do(a) Declarante]</w:t>
      </w:r>
    </w:p>
    <w:sectPr>
      <w:type w:val="nextPage"/>
      <w:pgSz w:w="11906" w:h="16838"/>
      <w:pgMar w:left="1417" w:right="1417" w:gutter="0" w:header="0" w:top="1417" w:footer="0" w:bottom="1417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  <w:font w:name="Symbol">
    <w:charset w:val="02"/>
    <w:family w:val="roman"/>
    <w:pitch w:val="variable"/>
    <w:embedRegular r:id="rId5" w:fontKey="{05014A78-CABC-4EF0-12AC-5CD89AEFDE05}"/>
  </w:font>
  <w:font w:name="Arial">
    <w:charset w:val="00" w:characterSet="windows-1252"/>
    <w:family w:val="swiss"/>
    <w:pitch w:val="variable"/>
    <w:embedRegular r:id="rId6" w:fontKey="{06014A78-CABC-4EF0-12AC-5CD89AEFDE06}"/>
    <w:embedBold r:id="rId7" w:fontKey="{07014A78-CABC-4EF0-12AC-5CD89AEFDE07}"/>
    <w:embedItalic r:id="rId8" w:fontKey="{08014A78-CABC-4EF0-12AC-5CD89AEFDE08}"/>
    <w:embedBoldItalic r:id="rId9" w:fontKey="{09014A78-CABC-4EF0-12AC-5CD89AEFDE09}"/>
  </w:font>
  <w:font w:name="Liberation Serif">
    <w:altName w:val="Times New Roman"/>
    <w:charset w:val="00" w:characterSet="windows-1252"/>
    <w:family w:val="roman"/>
    <w:pitch w:val="variable"/>
    <w:embedRegular r:id="rId10" w:fontKey="{0A014A78-CABC-4EF0-12AC-5CD89AEFDE0A}"/>
    <w:embedBold r:id="rId11" w:fontKey="{0B014A78-CABC-4EF0-12AC-5CD89AEFDE0B}"/>
    <w:embedItalic r:id="rId12" w:fontKey="{0C014A78-CABC-4EF0-12AC-5CD89AEFDE0C}"/>
    <w:embedBoldItalic r:id="rId13" w:fontKey="{0D014A78-CABC-4EF0-12AC-5CD89AEFDE0D}"/>
  </w:font>
  <w:font w:name="Arial"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  <w:embedRegular r:id="rId14" w:fontKey="{0E014A78-CABC-4EF0-12AC-5CD89AEFDE0E}"/>
    <w:embedBold r:id="rId15" w:fontKey="{0F014A78-CABC-4EF0-12AC-5CD89AEFDE0F}"/>
    <w:embedItalic r:id="rId16" w:fontKey="{10014A78-CABC-4EF0-12AC-5CD89AEFDE10}"/>
    <w:embedBoldItalic r:id="rId17" w:fontKey="{11014A78-CABC-4EF0-12AC-5CD89AEFDE11}"/>
  </w:font>
</w:fonts>
</file>

<file path=word/settings.xml><?xml version="1.0" encoding="utf-8"?>
<w:settings xmlns:w="http://schemas.openxmlformats.org/wordprocessingml/2006/main">
  <w:zoom w:percent="100"/>
  <w:embedTrueTypeFonts/>
  <w:defaultTabStop w:val="720"/>
  <w:autoHyphenation w:val="true"/>
  <w:hyphenationZone w:val="0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lineRule="auto" w:line="276" w:before="0" w:after="0"/>
      <w:jc w:val="start"/>
    </w:pPr>
    <w:rPr>
      <w:rFonts w:ascii="Arial" w:hAnsi="Arial" w:eastAsia="Arial" w:cs="Arial"/>
      <w:color w:val="auto"/>
      <w:kern w:val="0"/>
      <w:sz w:val="22"/>
      <w:szCs w:val="22"/>
      <w:lang w:val="en-US" w:eastAsia="zh-CN" w:bidi="hi-IN"/>
    </w:rPr>
  </w:style>
  <w:style w:type="paragraph" w:styleId="Heading1">
    <w:name w:val="heading 1"/>
    <w:basedOn w:val="normal1"/>
    <w:next w:val="normal1"/>
    <w:qFormat/>
    <w:pPr>
      <w:keepNext w:val="true"/>
      <w:keepLines/>
      <w:pageBreakBefore w:val="false"/>
      <w:spacing w:lineRule="auto" w:line="240" w:before="400" w:after="120"/>
    </w:pPr>
    <w:rPr>
      <w:sz w:val="40"/>
      <w:szCs w:val="40"/>
    </w:rPr>
  </w:style>
  <w:style w:type="paragraph" w:styleId="Heading2">
    <w:name w:val="heading 2"/>
    <w:basedOn w:val="normal1"/>
    <w:next w:val="normal1"/>
    <w:qFormat/>
    <w:pPr>
      <w:keepNext w:val="true"/>
      <w:keepLines/>
      <w:pageBreakBefore w:val="false"/>
      <w:spacing w:lineRule="auto" w:line="240" w:before="360" w:after="120"/>
    </w:pPr>
    <w:rPr>
      <w:b w:val="false"/>
      <w:bCs w:val="false"/>
      <w:sz w:val="32"/>
      <w:szCs w:val="32"/>
    </w:rPr>
  </w:style>
  <w:style w:type="paragraph" w:styleId="Heading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320" w:after="80"/>
    </w:pPr>
    <w:rPr>
      <w:b w:val="false"/>
      <w:bCs w:val="false"/>
      <w:color w:val="434343"/>
      <w:sz w:val="28"/>
      <w:szCs w:val="28"/>
    </w:rPr>
  </w:style>
  <w:style w:type="paragraph" w:styleId="Heading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80" w:after="80"/>
    </w:pPr>
    <w:rPr>
      <w:color w:val="666666"/>
      <w:sz w:val="24"/>
      <w:szCs w:val="24"/>
    </w:rPr>
  </w:style>
  <w:style w:type="paragraph" w:styleId="Heading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40" w:after="80"/>
    </w:pPr>
    <w:rPr>
      <w:color w:val="666666"/>
      <w:sz w:val="22"/>
      <w:szCs w:val="22"/>
    </w:rPr>
  </w:style>
  <w:style w:type="paragraph" w:styleId="Heading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40" w:after="80"/>
    </w:pPr>
    <w:rPr>
      <w:i/>
      <w:iCs/>
      <w:color w:val="666666"/>
      <w:sz w:val="22"/>
      <w:szCs w:val="22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normal1" w:default="1">
    <w:name w:val="normal1"/>
    <w:qFormat/>
    <w:pPr>
      <w:widowControl/>
      <w:bidi w:val="0"/>
      <w:spacing w:lineRule="auto" w:line="276" w:before="0" w:after="0"/>
      <w:jc w:val="start"/>
    </w:pPr>
    <w:rPr>
      <w:rFonts w:ascii="Arial" w:hAnsi="Arial" w:eastAsia="Arial" w:cs="Arial"/>
      <w:color w:val="auto"/>
      <w:kern w:val="0"/>
      <w:sz w:val="22"/>
      <w:szCs w:val="22"/>
      <w:lang w:val="en-US" w:eastAsia="zh-CN" w:bidi="hi-IN"/>
    </w:rPr>
  </w:style>
  <w:style w:type="paragraph" w:styleId="Title">
    <w:name w:val="Title"/>
    <w:basedOn w:val="normal1"/>
    <w:next w:val="normal1"/>
    <w:qFormat/>
    <w:pPr>
      <w:keepNext w:val="true"/>
      <w:keepLines/>
      <w:pageBreakBefore w:val="false"/>
      <w:spacing w:lineRule="auto" w:line="240" w:before="0" w:after="60"/>
    </w:pPr>
    <w:rPr>
      <w:sz w:val="52"/>
      <w:szCs w:val="52"/>
    </w:rPr>
  </w:style>
  <w:style w:type="paragraph" w:styleId="Subtitle">
    <w:name w:val="Subtitle"/>
    <w:basedOn w:val="normal1"/>
    <w:next w:val="normal1"/>
    <w:qFormat/>
    <w:pPr>
      <w:keepNext w:val="true"/>
      <w:keepLines/>
      <w:pageBreakBefore w:val="false"/>
      <w:spacing w:lineRule="auto" w:line="240" w:before="0" w:after="320"/>
    </w:pPr>
    <w:rPr>
      <w:rFonts w:ascii="Arial" w:hAnsi="Arial" w:eastAsia="Arial" w:cs="Arial"/>
      <w:i w:val="false"/>
      <w:iCs w:val="false"/>
      <w:color w:val="666666"/>
      <w:sz w:val="30"/>
      <w:szCs w:val="30"/>
    </w:rPr>
  </w:style>
  <w:style w:type="table" w:default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_rels/fontTable.xml.rels><?xml version="1.0" encoding="UTF-8"?>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<Relationship Id="rId3" Type="http://schemas.openxmlformats.org/officeDocument/2006/relationships/font" Target="fonts/font3.odttf"/><Relationship Id="rId4" Type="http://schemas.openxmlformats.org/officeDocument/2006/relationships/font" Target="fonts/font4.odttf"/><Relationship Id="rId5" Type="http://schemas.openxmlformats.org/officeDocument/2006/relationships/font" Target="fonts/font5.odttf"/><Relationship Id="rId6" Type="http://schemas.openxmlformats.org/officeDocument/2006/relationships/font" Target="fonts/font6.odttf"/><Relationship Id="rId7" Type="http://schemas.openxmlformats.org/officeDocument/2006/relationships/font" Target="fonts/font7.odttf"/><Relationship Id="rId8" Type="http://schemas.openxmlformats.org/officeDocument/2006/relationships/font" Target="fonts/font8.odttf"/><Relationship Id="rId9" Type="http://schemas.openxmlformats.org/officeDocument/2006/relationships/font" Target="fonts/font9.odttf"/><Relationship Id="rId10" Type="http://schemas.openxmlformats.org/officeDocument/2006/relationships/font" Target="fonts/font10.odttf"/><Relationship Id="rId11" Type="http://schemas.openxmlformats.org/officeDocument/2006/relationships/font" Target="fonts/font11.odttf"/><Relationship Id="rId12" Type="http://schemas.openxmlformats.org/officeDocument/2006/relationships/font" Target="fonts/font12.odttf"/><Relationship Id="rId13" Type="http://schemas.openxmlformats.org/officeDocument/2006/relationships/font" Target="fonts/font13.odttf"/><Relationship Id="rId14" Type="http://schemas.openxmlformats.org/officeDocument/2006/relationships/font" Target="fonts/font14.odttf"/><Relationship Id="rId15" Type="http://schemas.openxmlformats.org/officeDocument/2006/relationships/font" Target="fonts/font15.odttf"/><Relationship Id="rId16" Type="http://schemas.openxmlformats.org/officeDocument/2006/relationships/font" Target="fonts/font16.odttf"/><Relationship Id="rId17" Type="http://schemas.openxmlformats.org/officeDocument/2006/relationships/font" Target="fonts/font17.odttf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LibreOffice/25.8.3.2$Windows_X86_64 LibreOffice_project/8ca8d55c161d602844f5428fa4b58097424e324e</Application>
  <AppVersion>15.0000</AppVersion>
  <Pages>2</Pages>
  <Words>201</Words>
  <Characters>1100</Characters>
  <CharactersWithSpaces>1291</CharactersWithSpaces>
  <Paragraphs>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pt-BR</dc:language>
  <cp:lastModifiedBy/>
  <dcterms:modified xsi:type="dcterms:W3CDTF">2026-08-10T09:55:08Z</dcterms:modified>
  <cp:revision>1</cp:revision>
  <dc:subject/>
  <dc:title/>
</cp:coreProperties>
</file>