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Anexo 6 - Detalhamento dos Critérios de Avaliação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As avaliações dos projetos, tanto quanto à sua habilitação como quanto à sua classificação, se darão por meio 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Comissão de Seleção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Validada a habilitação da inscrição, os membros 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Comissão de Seleção</w:t>
      </w:r>
      <w:r w:rsidDel="00000000" w:rsidR="00000000" w:rsidRPr="00000000">
        <w:rPr>
          <w:sz w:val="24"/>
          <w:szCs w:val="24"/>
          <w:rtl w:val="0"/>
        </w:rPr>
        <w:t xml:space="preserve"> procederão de análise do projeto e grupo inscrito, de acordo com o preenchimento da ficha de inscrição e dos documentos anexados pelos interessados, e elaborarão parecer técnico de análise onde constará a pontuação para cada projeto.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A pontuação será atribuída de acordo com os critérios expostos no quadro a seguir:</w:t>
      </w: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6.25"/>
        <w:gridCol w:w="756.25"/>
        <w:gridCol w:w="756.25"/>
        <w:gridCol w:w="756.25"/>
        <w:gridCol w:w="756.25"/>
        <w:gridCol w:w="756.25"/>
        <w:gridCol w:w="756.25"/>
        <w:gridCol w:w="756.25"/>
        <w:gridCol w:w="756.25"/>
        <w:gridCol w:w="756.25"/>
        <w:gridCol w:w="756.25"/>
        <w:gridCol w:w="756.25"/>
        <w:tblGridChange w:id="0">
          <w:tblGrid>
            <w:gridCol w:w="756.25"/>
            <w:gridCol w:w="756.25"/>
            <w:gridCol w:w="756.25"/>
            <w:gridCol w:w="756.25"/>
            <w:gridCol w:w="756.25"/>
            <w:gridCol w:w="756.25"/>
            <w:gridCol w:w="756.25"/>
            <w:gridCol w:w="756.25"/>
            <w:gridCol w:w="756.25"/>
            <w:gridCol w:w="756.25"/>
            <w:gridCol w:w="756.25"/>
            <w:gridCol w:w="756.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Critério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Avaliação geral da proposta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Clareza e organização da proposta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a 12 pontos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Adequação aos objetivos dos eixos do Edital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a 10 pontos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Originalidade e relevância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a 12 pontos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Viabilidade técnica e financeira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a 10 pontos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Aspectos sobre o grupo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Perfil socioeconômico do grupo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Considerando a autodeclaração dos integrantes do grupo como sendo de baixa renda.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a 3 pontos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Promoção da diversidade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Considerando a autodeclaração dos integrantes do grupo em pelo menos um dos grupos identitários minorizados histórica e estruturalmente (pessoa negra/parda, indígena, quilombola, do gênero feminino (cis ou trans), LGBTQIA+ ou pessoa com deficiência)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a 3 pontos</w:t>
            </w:r>
          </w:p>
        </w:tc>
      </w:tr>
    </w:tbl>
    <w:p w:rsidR="00000000" w:rsidDel="00000000" w:rsidP="00000000" w:rsidRDefault="00000000" w:rsidRPr="00000000" w14:paraId="0000007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Para os critérios de “Avaliação geral da proposta”, estes terão pontuação de 0 a 10/12 pontos, atribuídos conforme:</w:t>
      </w:r>
    </w:p>
    <w:p w:rsidR="00000000" w:rsidDel="00000000" w:rsidP="00000000" w:rsidRDefault="00000000" w:rsidRPr="00000000" w14:paraId="00000078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Ótimo - 10/12 pontos;</w:t>
      </w:r>
    </w:p>
    <w:p w:rsidR="00000000" w:rsidDel="00000000" w:rsidP="00000000" w:rsidRDefault="00000000" w:rsidRPr="00000000" w14:paraId="00000079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Bom - 8 pontos;</w:t>
      </w:r>
    </w:p>
    <w:p w:rsidR="00000000" w:rsidDel="00000000" w:rsidP="00000000" w:rsidRDefault="00000000" w:rsidRPr="00000000" w14:paraId="0000007A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c. Regular - 6 pontos;</w:t>
      </w:r>
    </w:p>
    <w:p w:rsidR="00000000" w:rsidDel="00000000" w:rsidP="00000000" w:rsidRDefault="00000000" w:rsidRPr="00000000" w14:paraId="0000007B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d. Suficiente - 4 pontos;</w:t>
      </w:r>
    </w:p>
    <w:p w:rsidR="00000000" w:rsidDel="00000000" w:rsidP="00000000" w:rsidRDefault="00000000" w:rsidRPr="00000000" w14:paraId="0000007C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e. Insuficiente - ZERO pontos.</w:t>
      </w:r>
    </w:p>
    <w:p w:rsidR="00000000" w:rsidDel="00000000" w:rsidP="00000000" w:rsidRDefault="00000000" w:rsidRPr="00000000" w14:paraId="0000007D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Para o critério de “Perfil socioeconômico do grupo”, terão pontuação de 0 a 3 pontos, atribuídos conforme:</w:t>
      </w:r>
    </w:p>
    <w:p w:rsidR="00000000" w:rsidDel="00000000" w:rsidP="00000000" w:rsidRDefault="00000000" w:rsidRPr="00000000" w14:paraId="0000007F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Pelo menos 1 (um) participante do grupo com idade entre 15 a 24 anos pertencente a família baixa renda - 1 ponto;</w:t>
      </w:r>
    </w:p>
    <w:p w:rsidR="00000000" w:rsidDel="00000000" w:rsidP="00000000" w:rsidRDefault="00000000" w:rsidRPr="00000000" w14:paraId="00000080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2 (dois) participantes do grupo com idade entre 15 a 24 anos pertencentes a família baixa renda - 2 pontos;</w:t>
      </w:r>
    </w:p>
    <w:p w:rsidR="00000000" w:rsidDel="00000000" w:rsidP="00000000" w:rsidRDefault="00000000" w:rsidRPr="00000000" w14:paraId="00000081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c. 3 (três) ou mais participantes do grupo com idade entre 15 a 24 anos pertencentes a família baixa renda - 3 pontos;</w:t>
      </w:r>
    </w:p>
    <w:p w:rsidR="00000000" w:rsidDel="00000000" w:rsidP="00000000" w:rsidRDefault="00000000" w:rsidRPr="00000000" w14:paraId="00000082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d. Irá obter ZERO de pontuação neste critério o grupo que não tiver nenhum participante com idade entre 15 a 24 anos pertencente a família baixa renda.</w:t>
      </w:r>
    </w:p>
    <w:p w:rsidR="00000000" w:rsidDel="00000000" w:rsidP="00000000" w:rsidRDefault="00000000" w:rsidRPr="00000000" w14:paraId="0000008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Para o critério de “Promoção da diversidade”, terão pontuação de 0 a 3 pontos, atribuídos conforme:</w:t>
      </w:r>
    </w:p>
    <w:p w:rsidR="00000000" w:rsidDel="00000000" w:rsidP="00000000" w:rsidRDefault="00000000" w:rsidRPr="00000000" w14:paraId="00000085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Pelo menos 1 (um) participante do grupo com idade entre 15 a 24 anos pertencente a pelo menos um dos grupos minoritários (de acordo com a autodeclaração – Anexo 5) - 1 ponto;</w:t>
      </w:r>
    </w:p>
    <w:p w:rsidR="00000000" w:rsidDel="00000000" w:rsidP="00000000" w:rsidRDefault="00000000" w:rsidRPr="00000000" w14:paraId="00000086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2 (dois) participantes do grupo com idade entre 15 a 24 anos pertencentes a pelo menos um dos grupos minoritários (de acordo com a autodeclaração – Anexo 5) - 2 pontos;</w:t>
      </w:r>
    </w:p>
    <w:p w:rsidR="00000000" w:rsidDel="00000000" w:rsidP="00000000" w:rsidRDefault="00000000" w:rsidRPr="00000000" w14:paraId="00000087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c. 3 (três) ou mais participantes do grupo com idade entre 15 a 24 anos pertencentes a pelo menos um dos grupos minoritários (de acordo com a autodeclaração – Anexo 5) - 3 pontos;</w:t>
      </w:r>
    </w:p>
    <w:p w:rsidR="00000000" w:rsidDel="00000000" w:rsidP="00000000" w:rsidRDefault="00000000" w:rsidRPr="00000000" w14:paraId="00000088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d. Irá obter ZERO de pontuação neste critério o grupo que não tiver nenhum participante com idade entre 15 a 24 anos pertencente a pelo menos um dos grupos minoritários (de acordo com a autodeclaração – Anexo 5).</w:t>
      </w:r>
    </w:p>
    <w:p w:rsidR="00000000" w:rsidDel="00000000" w:rsidP="00000000" w:rsidRDefault="00000000" w:rsidRPr="00000000" w14:paraId="0000008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17.3228346456694" w:top="1417.3228346456694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